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Alla Procura della Repubblica</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presso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Tribunale di ______________</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Istanza ex art. 335 cpp</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Il sottoscritto _______________________________ nato a ____________ il _______ e residente in _____________________________________________</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In qualità di indagato,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sz w:val="24"/>
          <w:szCs w:val="24"/>
          <w:rtl w:val="0"/>
        </w:rPr>
        <w:t xml:space="preserve">chiede</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di avere comunicazione delle eventuali iscrizioni esistenti a suo carico (numero del procedimento, reato contestato, persona offesa e magistrato che se ne occupa) nel registro delle notizie di reato, ai sensi dell’art. 335 del codice di procedura penale. Dichiara sin d’ora di eleggere domicilio legale presso lo studio dell’Avv. _________________ in Via ____________ .</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Con osservanza.</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________ (Città), ___________ (data)</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highlight w:val="white"/>
          <w:rtl w:val="0"/>
        </w:rPr>
        <w:t xml:space="preserve">Puoi trovare il testo dell'art. 335 cpp nel </w:t>
      </w:r>
      <w:hyperlink r:id="rId5">
        <w:r w:rsidDel="00000000" w:rsidR="00000000" w:rsidRPr="00000000">
          <w:rPr>
            <w:rFonts w:ascii="Verdana" w:cs="Verdana" w:eastAsia="Verdana" w:hAnsi="Verdana"/>
            <w:color w:val="2e697a"/>
            <w:sz w:val="24"/>
            <w:szCs w:val="24"/>
            <w:u w:val="single"/>
            <w:rtl w:val="0"/>
          </w:rPr>
          <w:t xml:space="preserve">Libro quinto - Titolo secondo NOTIZIA DI REATO</w:t>
        </w:r>
      </w:hyperlink>
      <w:r w:rsidDel="00000000" w:rsidR="00000000" w:rsidRPr="00000000">
        <w:rPr>
          <w:rFonts w:ascii="Verdana" w:cs="Verdana" w:eastAsia="Verdana" w:hAnsi="Verdana"/>
          <w:sz w:val="24"/>
          <w:szCs w:val="24"/>
          <w:highlight w:val="white"/>
          <w:rtl w:val="0"/>
        </w:rPr>
        <w:t xml:space="preserve"> del </w:t>
      </w:r>
      <w:hyperlink r:id="rId6">
        <w:r w:rsidDel="00000000" w:rsidR="00000000" w:rsidRPr="00000000">
          <w:rPr>
            <w:rFonts w:ascii="Verdana" w:cs="Verdana" w:eastAsia="Verdana" w:hAnsi="Verdana"/>
            <w:color w:val="2e697a"/>
            <w:sz w:val="24"/>
            <w:szCs w:val="24"/>
            <w:u w:val="single"/>
            <w:rtl w:val="0"/>
          </w:rPr>
          <w:t xml:space="preserve">codice di procedura penale</w:t>
        </w:r>
      </w:hyperlink>
      <w:r w:rsidDel="00000000" w:rsidR="00000000" w:rsidRPr="00000000">
        <w:rPr>
          <w:rFonts w:ascii="Verdana" w:cs="Verdana" w:eastAsia="Verdana" w:hAnsi="Verdana"/>
          <w:sz w:val="24"/>
          <w:szCs w:val="24"/>
          <w:highlight w:val="white"/>
          <w:rtl w:val="0"/>
        </w:rPr>
        <w:t xml:space="preserv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studiocataldi.it/codiceprocedurapenale/notizia-di-reato.asp" TargetMode="External"/><Relationship Id="rId6" Type="http://schemas.openxmlformats.org/officeDocument/2006/relationships/hyperlink" Target="http://www.studiocataldi.it/codiceprocedurapenale/codiceprocedurapenale.asp" TargetMode="External"/></Relationships>
</file>