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ECC.MA CORTE D’APPELLO DI 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SEZIONE PENALE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ATTO D’APPELLO E CONTESTUALI MOTIVI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Proced. n. ______ R.G.N.R.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 _________, nato a ______ il ______, imputato del reato di cui all’art._____, avverso la sentenza del Tribunale di ______ N. ______ del ______, depositata in data ______.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1)IN VIA PRELIMINARE </w:t>
      </w:r>
      <w:r w:rsidDel="00000000" w:rsidR="00000000" w:rsidRPr="00000000">
        <w:rPr>
          <w:rFonts w:ascii="Verdana" w:cs="Verdana" w:eastAsia="Verdana" w:hAnsi="Verdana"/>
          <w:b w:val="1"/>
          <w:i w:val="1"/>
          <w:sz w:val="24"/>
          <w:szCs w:val="24"/>
          <w:rtl w:val="0"/>
        </w:rPr>
        <w:t xml:space="preserve">(TUTTE QUELLE RICHIESTE DI RITO E ISTRUTTORIE CHE DEVONO ESSERE TRATTATE PRELIMINARMENTE ALLA DECISIONE NEL MERITO, AD ES. LA REITEREZIONE DELL’ECCEZIONE D’ICOMPETENZA, ECC.)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giudice di prime cure ha riconosciuto l’ imputato colpevole del reato di cui all’ art. 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(esporre quanto detto sopra)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2)NEL MERITO, SI CHIEDE A CODESTA ECC.MA CORTE CHE L’ IMPUTATO SIA ASSOLTO PERCHE’ IL FATTO NON E’ PREVISTO DALLA LEGGE COME REATO.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Inserire tutte le emergenze dibattimentali e l’eventuale giurisprudenza favorevole alla posizione del proprio assistito.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3)IN SUBORDINE, SI CHIEDE SIA APPLICATO IL MINIMO DELLA PENA E LA CONCESSIONE DEI BENEFICI DI LEGGE.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(Inserire l’argomentazione a sostegno della tesi di cui al punto 3 che viene sempre inserito in via subordinata al fine di ottenere il miglior trattamento possibile in caso di condanna e comunque la motivazione del diniego in caso di rifiuto di tale richiesta.</w:t>
      </w:r>
    </w:p>
    <w:p w:rsidR="00000000" w:rsidDel="00000000" w:rsidP="00000000" w:rsidRDefault="00000000" w:rsidRPr="00000000">
      <w:pPr>
        <w:spacing w:line="360" w:lineRule="auto"/>
        <w:contextualSpacing w:val="0"/>
        <w:jc w:val="both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Luogo,</w:t>
      </w:r>
    </w:p>
    <w:p w:rsidR="00000000" w:rsidDel="00000000" w:rsidP="00000000" w:rsidRDefault="00000000" w:rsidRPr="00000000">
      <w:pPr>
        <w:spacing w:line="360" w:lineRule="auto"/>
        <w:contextualSpacing w:val="0"/>
        <w:jc w:val="right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avv.______________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